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DC3374" w:rsidRDefault="00AC0363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C5DFB">
        <w:rPr>
          <w:b/>
          <w:sz w:val="28"/>
          <w:szCs w:val="28"/>
        </w:rPr>
        <w:t>СЯДАЙ ОЛЬГ</w:t>
      </w:r>
      <w:r>
        <w:rPr>
          <w:b/>
          <w:sz w:val="28"/>
          <w:szCs w:val="28"/>
        </w:rPr>
        <w:t>А</w:t>
      </w:r>
      <w:r w:rsidRPr="004C5DFB">
        <w:rPr>
          <w:b/>
          <w:sz w:val="28"/>
          <w:szCs w:val="28"/>
        </w:rPr>
        <w:t xml:space="preserve"> ВИКТОРОВН</w:t>
      </w:r>
      <w:r>
        <w:rPr>
          <w:b/>
          <w:sz w:val="28"/>
          <w:szCs w:val="28"/>
        </w:rPr>
        <w:t>А</w:t>
      </w:r>
    </w:p>
    <w:p w:rsidR="00AC0363" w:rsidRDefault="00AC0363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814E79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AC0363" w:rsidRPr="00814E79">
        <w:rPr>
          <w:sz w:val="28"/>
          <w:szCs w:val="28"/>
        </w:rPr>
        <w:t xml:space="preserve">17 415 </w:t>
      </w:r>
      <w:r w:rsidRPr="00814E79">
        <w:rPr>
          <w:sz w:val="28"/>
          <w:szCs w:val="28"/>
        </w:rPr>
        <w:t xml:space="preserve">руб. </w:t>
      </w:r>
      <w:r w:rsidR="00AC0363" w:rsidRPr="00814E79">
        <w:rPr>
          <w:sz w:val="28"/>
          <w:szCs w:val="28"/>
        </w:rPr>
        <w:t xml:space="preserve">06 </w:t>
      </w:r>
      <w:r w:rsidRPr="00814E79">
        <w:rPr>
          <w:sz w:val="28"/>
          <w:szCs w:val="28"/>
        </w:rPr>
        <w:t xml:space="preserve">коп.: </w:t>
      </w:r>
      <w:r w:rsidR="00536C5E">
        <w:rPr>
          <w:sz w:val="28"/>
          <w:szCs w:val="28"/>
        </w:rPr>
        <w:t xml:space="preserve">ГБУ ЯНАО «ЦСОН «Доверие» </w:t>
      </w:r>
      <w:bookmarkStart w:id="0" w:name="_GoBack"/>
      <w:bookmarkEnd w:id="0"/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D13D74" w:rsidRPr="00814E79">
        <w:rPr>
          <w:sz w:val="28"/>
          <w:szCs w:val="28"/>
        </w:rPr>
        <w:t>ПАО «Сбербанк России»</w:t>
      </w:r>
      <w:r w:rsidR="00660E73" w:rsidRPr="00814E79">
        <w:rPr>
          <w:sz w:val="28"/>
          <w:szCs w:val="28"/>
        </w:rPr>
        <w:t xml:space="preserve"> (</w:t>
      </w:r>
      <w:r w:rsidR="00AC6F0B" w:rsidRPr="00814E79">
        <w:rPr>
          <w:sz w:val="28"/>
          <w:szCs w:val="28"/>
        </w:rPr>
        <w:t xml:space="preserve">проценты </w:t>
      </w:r>
      <w:r w:rsidR="00076763" w:rsidRPr="00814E79">
        <w:rPr>
          <w:sz w:val="28"/>
          <w:szCs w:val="28"/>
        </w:rPr>
        <w:t>(доход от вкладов</w:t>
      </w:r>
      <w:r w:rsidR="00660E73" w:rsidRPr="00814E79">
        <w:rPr>
          <w:sz w:val="28"/>
          <w:szCs w:val="28"/>
        </w:rPr>
        <w:t>)</w:t>
      </w:r>
      <w:r w:rsidR="00076763" w:rsidRPr="00814E79">
        <w:rPr>
          <w:sz w:val="28"/>
          <w:szCs w:val="28"/>
        </w:rPr>
        <w:t>)</w:t>
      </w:r>
      <w:r w:rsidRPr="00814E79">
        <w:rPr>
          <w:sz w:val="28"/>
          <w:szCs w:val="28"/>
        </w:rPr>
        <w:t xml:space="preserve">; недвижимое имущество: </w:t>
      </w:r>
      <w:r w:rsidR="00AC0363" w:rsidRPr="00814E79">
        <w:rPr>
          <w:sz w:val="28"/>
          <w:szCs w:val="28"/>
        </w:rPr>
        <w:t xml:space="preserve">земельные участки: один - Ямало-Ненецкий автономный округ, 504 </w:t>
      </w:r>
      <w:proofErr w:type="spellStart"/>
      <w:r w:rsidR="00AC0363" w:rsidRPr="00814E79">
        <w:rPr>
          <w:sz w:val="28"/>
          <w:szCs w:val="28"/>
        </w:rPr>
        <w:t>кв.м</w:t>
      </w:r>
      <w:proofErr w:type="spellEnd"/>
      <w:r w:rsidR="00AC0363" w:rsidRPr="00814E79">
        <w:rPr>
          <w:sz w:val="28"/>
          <w:szCs w:val="28"/>
        </w:rPr>
        <w:t xml:space="preserve">., 1/4 доля в праве, </w:t>
      </w:r>
      <w:r w:rsidR="00D13D74" w:rsidRPr="00814E79">
        <w:rPr>
          <w:sz w:val="28"/>
          <w:szCs w:val="28"/>
        </w:rPr>
        <w:t xml:space="preserve">квартиры: </w:t>
      </w:r>
      <w:r w:rsidR="00AC0363" w:rsidRPr="00814E79">
        <w:rPr>
          <w:sz w:val="28"/>
          <w:szCs w:val="28"/>
        </w:rPr>
        <w:t>одна</w:t>
      </w:r>
      <w:r w:rsidR="00D13D74" w:rsidRPr="00814E79">
        <w:rPr>
          <w:sz w:val="28"/>
          <w:szCs w:val="28"/>
        </w:rPr>
        <w:t xml:space="preserve"> – Ямало-Ненецкий автономный округ, </w:t>
      </w:r>
      <w:r w:rsidR="00AC0363" w:rsidRPr="00814E79">
        <w:rPr>
          <w:sz w:val="28"/>
          <w:szCs w:val="28"/>
        </w:rPr>
        <w:t>54,4</w:t>
      </w:r>
      <w:r w:rsidR="00D13D74" w:rsidRPr="00814E79">
        <w:rPr>
          <w:sz w:val="28"/>
          <w:szCs w:val="28"/>
        </w:rPr>
        <w:t xml:space="preserve"> </w:t>
      </w:r>
      <w:proofErr w:type="spellStart"/>
      <w:r w:rsidR="00D13D74" w:rsidRPr="00814E79">
        <w:rPr>
          <w:sz w:val="28"/>
          <w:szCs w:val="28"/>
        </w:rPr>
        <w:t>кв.м</w:t>
      </w:r>
      <w:proofErr w:type="spellEnd"/>
      <w:r w:rsidR="00D13D74" w:rsidRPr="00814E79">
        <w:rPr>
          <w:sz w:val="28"/>
          <w:szCs w:val="28"/>
        </w:rPr>
        <w:t>.</w:t>
      </w:r>
      <w:r w:rsidR="00D92B85" w:rsidRPr="00814E79">
        <w:rPr>
          <w:sz w:val="28"/>
          <w:szCs w:val="28"/>
        </w:rPr>
        <w:t>,</w:t>
      </w:r>
      <w:r w:rsidR="00AC0363" w:rsidRPr="00814E79">
        <w:rPr>
          <w:sz w:val="28"/>
          <w:szCs w:val="28"/>
        </w:rPr>
        <w:t xml:space="preserve"> 1/9 доля в праве</w:t>
      </w:r>
      <w:r w:rsidR="00752370" w:rsidRPr="00814E79">
        <w:rPr>
          <w:sz w:val="28"/>
          <w:szCs w:val="28"/>
        </w:rPr>
        <w:t xml:space="preserve">; </w:t>
      </w:r>
      <w:r w:rsidRPr="00814E79">
        <w:rPr>
          <w:sz w:val="28"/>
          <w:szCs w:val="28"/>
        </w:rPr>
        <w:t xml:space="preserve">транспортные средства </w:t>
      </w:r>
      <w:r w:rsidR="00752370" w:rsidRPr="00814E79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AC0363" w:rsidRPr="00814E79">
        <w:rPr>
          <w:sz w:val="28"/>
          <w:szCs w:val="28"/>
        </w:rPr>
        <w:t>не имеет</w:t>
      </w:r>
      <w:r w:rsidRPr="00814E79">
        <w:rPr>
          <w:sz w:val="28"/>
          <w:szCs w:val="28"/>
        </w:rPr>
        <w:t xml:space="preserve">; вклады в банках – </w:t>
      </w:r>
      <w:r w:rsidR="00AC0363" w:rsidRPr="00814E79">
        <w:rPr>
          <w:sz w:val="28"/>
          <w:szCs w:val="28"/>
        </w:rPr>
        <w:t>четыре</w:t>
      </w:r>
      <w:r w:rsidRPr="00814E79">
        <w:rPr>
          <w:sz w:val="28"/>
          <w:szCs w:val="28"/>
        </w:rPr>
        <w:t xml:space="preserve"> счет</w:t>
      </w:r>
      <w:r w:rsidR="00AC0363" w:rsidRPr="00814E79">
        <w:rPr>
          <w:sz w:val="28"/>
          <w:szCs w:val="28"/>
        </w:rPr>
        <w:t>а</w:t>
      </w:r>
      <w:r w:rsidRPr="00814E79">
        <w:rPr>
          <w:sz w:val="28"/>
          <w:szCs w:val="28"/>
        </w:rPr>
        <w:t xml:space="preserve">: общая сумма остатков </w:t>
      </w:r>
      <w:r w:rsidR="00D45714" w:rsidRPr="00814E79">
        <w:rPr>
          <w:kern w:val="28"/>
          <w:sz w:val="28"/>
          <w:szCs w:val="28"/>
        </w:rPr>
        <w:t xml:space="preserve">денежных средств </w:t>
      </w:r>
      <w:r w:rsidR="004B090B" w:rsidRPr="00814E79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AC0363" w:rsidRPr="00814E79">
        <w:rPr>
          <w:sz w:val="28"/>
          <w:szCs w:val="28"/>
        </w:rPr>
        <w:t>105 346</w:t>
      </w:r>
      <w:r w:rsidR="00291AFF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AC0363" w:rsidRPr="00814E79">
        <w:rPr>
          <w:sz w:val="28"/>
          <w:szCs w:val="28"/>
        </w:rPr>
        <w:t>69</w:t>
      </w:r>
      <w:r w:rsidR="004B090B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>коп.; акции - не имеет; иные ценные бумаги - не имеет</w:t>
      </w:r>
      <w:r w:rsidR="004B090B" w:rsidRPr="00814E79">
        <w:rPr>
          <w:sz w:val="28"/>
          <w:szCs w:val="28"/>
        </w:rPr>
        <w:t>, иное участие в коммерческих организациях - не имеет.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814E79">
        <w:rPr>
          <w:rFonts w:ascii="Times New Roman" w:hAnsi="Times New Roman" w:cs="Times New Roman"/>
          <w:b/>
          <w:szCs w:val="28"/>
        </w:rPr>
        <w:t>Сведения</w:t>
      </w:r>
    </w:p>
    <w:p w:rsidR="00752370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814E79">
        <w:rPr>
          <w:rFonts w:ascii="Times New Roman" w:hAnsi="Times New Roman" w:cs="Times New Roman"/>
          <w:b/>
          <w:szCs w:val="28"/>
        </w:rPr>
        <w:t>о выявленных фактах недостоверности</w:t>
      </w:r>
      <w:r w:rsidRPr="009A2A6C">
        <w:rPr>
          <w:rFonts w:ascii="Times New Roman" w:hAnsi="Times New Roman" w:cs="Times New Roman"/>
          <w:b/>
          <w:szCs w:val="28"/>
        </w:rPr>
        <w:t xml:space="preserve"> сведений </w:t>
      </w:r>
    </w:p>
    <w:p w:rsidR="00790BFC" w:rsidRDefault="00790BFC" w:rsidP="00790BFC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9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827"/>
        <w:gridCol w:w="3236"/>
        <w:gridCol w:w="35"/>
      </w:tblGrid>
      <w:tr w:rsidR="00790BFC" w:rsidRPr="003B1D70" w:rsidTr="00814E79">
        <w:trPr>
          <w:gridAfter w:val="1"/>
          <w:wAfter w:w="35" w:type="dxa"/>
        </w:trPr>
        <w:tc>
          <w:tcPr>
            <w:tcW w:w="2836" w:type="dxa"/>
            <w:shd w:val="clear" w:color="auto" w:fill="auto"/>
          </w:tcPr>
          <w:p w:rsidR="00790BFC" w:rsidRPr="00814E79" w:rsidRDefault="00790BFC" w:rsidP="001537F2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14E79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827" w:type="dxa"/>
            <w:shd w:val="clear" w:color="auto" w:fill="auto"/>
          </w:tcPr>
          <w:p w:rsidR="00790BFC" w:rsidRPr="00814E79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790BFC" w:rsidRPr="00814E79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79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3236" w:type="dxa"/>
            <w:shd w:val="clear" w:color="auto" w:fill="auto"/>
          </w:tcPr>
          <w:p w:rsidR="00790BFC" w:rsidRPr="00814E79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790BFC" w:rsidRPr="00814E79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7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790BFC" w:rsidRPr="003B1D70" w:rsidTr="00814E79">
        <w:tc>
          <w:tcPr>
            <w:tcW w:w="9934" w:type="dxa"/>
            <w:gridSpan w:val="4"/>
            <w:shd w:val="clear" w:color="auto" w:fill="auto"/>
          </w:tcPr>
          <w:p w:rsidR="00790BFC" w:rsidRPr="00814E79" w:rsidRDefault="00790BFC" w:rsidP="001537F2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14E79">
              <w:rPr>
                <w:b/>
                <w:sz w:val="24"/>
                <w:szCs w:val="24"/>
              </w:rPr>
              <w:t>Доходы</w:t>
            </w:r>
          </w:p>
        </w:tc>
      </w:tr>
      <w:tr w:rsidR="00790BFC" w:rsidRPr="003B1D70" w:rsidTr="00814E79">
        <w:trPr>
          <w:gridAfter w:val="1"/>
          <w:wAfter w:w="35" w:type="dxa"/>
        </w:trPr>
        <w:tc>
          <w:tcPr>
            <w:tcW w:w="2836" w:type="dxa"/>
            <w:shd w:val="clear" w:color="auto" w:fill="auto"/>
            <w:vAlign w:val="center"/>
          </w:tcPr>
          <w:p w:rsidR="00790BFC" w:rsidRPr="00814E79" w:rsidRDefault="00790BFC" w:rsidP="00790BFC">
            <w:pPr>
              <w:autoSpaceDE w:val="0"/>
              <w:autoSpaceDN w:val="0"/>
              <w:spacing w:after="80"/>
              <w:jc w:val="center"/>
              <w:rPr>
                <w:sz w:val="24"/>
                <w:szCs w:val="24"/>
              </w:rPr>
            </w:pPr>
            <w:r w:rsidRPr="00814E79">
              <w:rPr>
                <w:sz w:val="24"/>
                <w:szCs w:val="24"/>
              </w:rPr>
              <w:t>-</w:t>
            </w:r>
          </w:p>
        </w:tc>
        <w:tc>
          <w:tcPr>
            <w:tcW w:w="3827" w:type="dxa"/>
            <w:shd w:val="clear" w:color="auto" w:fill="auto"/>
          </w:tcPr>
          <w:p w:rsidR="00790BFC" w:rsidRPr="00814E79" w:rsidRDefault="00790BFC" w:rsidP="00790BFC">
            <w:pPr>
              <w:rPr>
                <w:sz w:val="24"/>
                <w:szCs w:val="24"/>
              </w:rPr>
            </w:pPr>
            <w:r w:rsidRPr="00814E79">
              <w:rPr>
                <w:sz w:val="24"/>
                <w:szCs w:val="24"/>
              </w:rPr>
              <w:t>Помимо указанного кандидатом дохода установлено:</w:t>
            </w:r>
          </w:p>
          <w:p w:rsidR="00A05C82" w:rsidRPr="00814E79" w:rsidRDefault="00A05C82" w:rsidP="00814E79">
            <w:pPr>
              <w:rPr>
                <w:sz w:val="24"/>
                <w:szCs w:val="24"/>
              </w:rPr>
            </w:pPr>
            <w:r w:rsidRPr="00814E79">
              <w:rPr>
                <w:sz w:val="24"/>
                <w:szCs w:val="24"/>
              </w:rPr>
              <w:t>с</w:t>
            </w:r>
            <w:r w:rsidR="00790BFC" w:rsidRPr="00814E79">
              <w:rPr>
                <w:sz w:val="24"/>
                <w:szCs w:val="24"/>
              </w:rPr>
              <w:t>оциальные выплаты</w:t>
            </w:r>
            <w:r w:rsidRPr="00814E79">
              <w:rPr>
                <w:sz w:val="24"/>
                <w:szCs w:val="24"/>
              </w:rPr>
              <w:t>, Департаментом по труду и социальной защите населения Администрации города Салехарда</w:t>
            </w:r>
            <w:r w:rsidR="00790BFC" w:rsidRPr="00814E79">
              <w:rPr>
                <w:sz w:val="24"/>
                <w:szCs w:val="24"/>
              </w:rPr>
              <w:t xml:space="preserve"> –</w:t>
            </w:r>
            <w:r w:rsidR="00814E79" w:rsidRPr="00814E79">
              <w:rPr>
                <w:sz w:val="24"/>
                <w:szCs w:val="24"/>
              </w:rPr>
              <w:t xml:space="preserve"> 333 329 </w:t>
            </w:r>
            <w:r w:rsidR="00790BFC" w:rsidRPr="00814E79">
              <w:rPr>
                <w:sz w:val="24"/>
                <w:szCs w:val="24"/>
              </w:rPr>
              <w:t>руб.</w:t>
            </w:r>
            <w:r w:rsidR="00814E79" w:rsidRPr="00814E79">
              <w:rPr>
                <w:sz w:val="24"/>
                <w:szCs w:val="24"/>
              </w:rPr>
              <w:t xml:space="preserve"> 91 коп.</w:t>
            </w:r>
          </w:p>
        </w:tc>
        <w:tc>
          <w:tcPr>
            <w:tcW w:w="3236" w:type="dxa"/>
            <w:shd w:val="clear" w:color="auto" w:fill="auto"/>
          </w:tcPr>
          <w:p w:rsidR="00790BFC" w:rsidRPr="00814E79" w:rsidRDefault="00790BFC" w:rsidP="00790BFC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14E79">
              <w:rPr>
                <w:sz w:val="24"/>
                <w:szCs w:val="24"/>
              </w:rPr>
              <w:t>Департаментом по труду и социальной защите населения Администрации города Салехарда</w:t>
            </w:r>
          </w:p>
        </w:tc>
      </w:tr>
    </w:tbl>
    <w:p w:rsidR="00517A6D" w:rsidRPr="00B11D64" w:rsidRDefault="00517A6D" w:rsidP="00A05C82">
      <w:pPr>
        <w:pStyle w:val="2"/>
        <w:spacing w:after="0" w:line="240" w:lineRule="auto"/>
        <w:ind w:left="1418" w:firstLine="709"/>
        <w:rPr>
          <w:bCs/>
          <w:sz w:val="28"/>
          <w:szCs w:val="28"/>
        </w:rPr>
      </w:pP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36C5E"/>
    <w:rsid w:val="005834C5"/>
    <w:rsid w:val="005C3726"/>
    <w:rsid w:val="00656D5B"/>
    <w:rsid w:val="00660E73"/>
    <w:rsid w:val="0066607D"/>
    <w:rsid w:val="006B2D52"/>
    <w:rsid w:val="006D0C8E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26D3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29</cp:revision>
  <cp:lastPrinted>2024-07-17T13:11:00Z</cp:lastPrinted>
  <dcterms:created xsi:type="dcterms:W3CDTF">2019-07-14T10:59:00Z</dcterms:created>
  <dcterms:modified xsi:type="dcterms:W3CDTF">2024-07-17T13:11:00Z</dcterms:modified>
</cp:coreProperties>
</file>